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144"/>
        <w:gridCol w:w="4829"/>
        <w:gridCol w:w="1800"/>
        <w:gridCol w:w="587"/>
      </w:tblGrid>
      <w:tr w:rsidR="0043454D" w:rsidTr="00E257DE">
        <w:trPr>
          <w:gridAfter w:val="1"/>
          <w:wAfter w:w="595" w:type="dxa"/>
          <w:trHeight w:val="1457"/>
        </w:trPr>
        <w:tc>
          <w:tcPr>
            <w:tcW w:w="7044" w:type="dxa"/>
            <w:gridSpan w:val="2"/>
          </w:tcPr>
          <w:p w:rsidR="00A77FD3" w:rsidRDefault="00A77FD3" w:rsidP="006E33BB">
            <w:pPr>
              <w:pStyle w:val="CompanyName"/>
              <w:rPr>
                <w:sz w:val="40"/>
                <w:szCs w:val="40"/>
              </w:rPr>
            </w:pPr>
            <w:r>
              <w:rPr>
                <w:noProof/>
              </w:rPr>
              <w:drawing>
                <wp:inline distT="0" distB="0" distL="0" distR="0">
                  <wp:extent cx="591524"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376" cy="587786"/>
                          </a:xfrm>
                          <a:prstGeom prst="rect">
                            <a:avLst/>
                          </a:prstGeom>
                          <a:noFill/>
                        </pic:spPr>
                      </pic:pic>
                    </a:graphicData>
                  </a:graphic>
                </wp:inline>
              </w:drawing>
            </w:r>
          </w:p>
          <w:p w:rsidR="0043454D" w:rsidRPr="00A77FD3" w:rsidRDefault="006E33BB" w:rsidP="00A77FD3">
            <w:pPr>
              <w:pStyle w:val="CompanyName"/>
              <w:rPr>
                <w:b w:val="0"/>
                <w:sz w:val="32"/>
                <w:szCs w:val="32"/>
              </w:rPr>
            </w:pPr>
            <w:r w:rsidRPr="00A77FD3">
              <w:rPr>
                <w:b w:val="0"/>
                <w:sz w:val="32"/>
                <w:szCs w:val="32"/>
              </w:rPr>
              <w:t>Democratic Party</w:t>
            </w:r>
            <w:r w:rsidR="00A77FD3" w:rsidRPr="00A77FD3">
              <w:rPr>
                <w:b w:val="0"/>
                <w:sz w:val="32"/>
                <w:szCs w:val="32"/>
              </w:rPr>
              <w:t xml:space="preserve"> Fund Raising Event </w:t>
            </w:r>
            <w:r w:rsidR="00A77FD3">
              <w:rPr>
                <w:b w:val="0"/>
                <w:sz w:val="32"/>
                <w:szCs w:val="32"/>
              </w:rPr>
              <w:t>Checklist</w:t>
            </w:r>
          </w:p>
        </w:tc>
        <w:tc>
          <w:tcPr>
            <w:tcW w:w="1824" w:type="dxa"/>
          </w:tcPr>
          <w:p w:rsidR="0043454D" w:rsidRDefault="0043454D" w:rsidP="0043454D">
            <w:pPr>
              <w:pStyle w:val="Logo"/>
            </w:pPr>
          </w:p>
        </w:tc>
      </w:tr>
      <w:tr w:rsidR="00F3153F" w:rsidTr="00E257D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tblPrEx>
        <w:trPr>
          <w:trHeight w:val="204"/>
        </w:trPr>
        <w:tc>
          <w:tcPr>
            <w:tcW w:w="9463" w:type="dxa"/>
            <w:gridSpan w:val="4"/>
            <w:shd w:val="clear" w:color="auto" w:fill="00B0F0"/>
            <w:vAlign w:val="bottom"/>
          </w:tcPr>
          <w:p w:rsidR="00F3153F" w:rsidRPr="00080433" w:rsidRDefault="006E33BB" w:rsidP="00080433">
            <w:pPr>
              <w:pStyle w:val="Heading2"/>
            </w:pPr>
            <w:r w:rsidRPr="00E257DE">
              <w:rPr>
                <w:color w:val="FFFFFF" w:themeColor="background1"/>
              </w:rPr>
              <w:t xml:space="preserve">Event and Outreach Display </w:t>
            </w:r>
          </w:p>
        </w:tc>
      </w:tr>
      <w:tr w:rsidR="00F3153F" w:rsidTr="00E257D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tblPrEx>
        <w:trPr>
          <w:trHeight w:val="342"/>
        </w:trPr>
        <w:tc>
          <w:tcPr>
            <w:tcW w:w="2154" w:type="dxa"/>
            <w:vAlign w:val="center"/>
          </w:tcPr>
          <w:p w:rsidR="00F3153F" w:rsidRPr="00092973" w:rsidRDefault="006E33BB" w:rsidP="00F3153F">
            <w:pPr>
              <w:rPr>
                <w:sz w:val="22"/>
                <w:szCs w:val="22"/>
              </w:rPr>
            </w:pPr>
            <w:r w:rsidRPr="00092973">
              <w:rPr>
                <w:sz w:val="22"/>
                <w:szCs w:val="22"/>
              </w:rPr>
              <w:t>Event Managers</w:t>
            </w:r>
            <w:r w:rsidR="00F3153F" w:rsidRPr="00092973">
              <w:rPr>
                <w:sz w:val="22"/>
                <w:szCs w:val="22"/>
              </w:rPr>
              <w:t xml:space="preserve">: </w:t>
            </w:r>
          </w:p>
        </w:tc>
        <w:tc>
          <w:tcPr>
            <w:tcW w:w="7309" w:type="dxa"/>
            <w:gridSpan w:val="3"/>
            <w:vAlign w:val="center"/>
          </w:tcPr>
          <w:p w:rsidR="00F3153F" w:rsidRPr="00D36A80" w:rsidRDefault="00925D7F" w:rsidP="00F3153F">
            <w:r>
              <w:t xml:space="preserve"> </w:t>
            </w:r>
          </w:p>
        </w:tc>
      </w:tr>
      <w:tr w:rsidR="00F3153F" w:rsidTr="00E257D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tblPrEx>
        <w:trPr>
          <w:trHeight w:val="342"/>
        </w:trPr>
        <w:tc>
          <w:tcPr>
            <w:tcW w:w="2154" w:type="dxa"/>
            <w:vAlign w:val="center"/>
          </w:tcPr>
          <w:p w:rsidR="00F3153F" w:rsidRPr="00092973" w:rsidRDefault="00F3153F" w:rsidP="00F3153F">
            <w:pPr>
              <w:rPr>
                <w:sz w:val="22"/>
                <w:szCs w:val="22"/>
              </w:rPr>
            </w:pPr>
            <w:r w:rsidRPr="00092973">
              <w:rPr>
                <w:sz w:val="22"/>
                <w:szCs w:val="22"/>
              </w:rPr>
              <w:t>Telephone number</w:t>
            </w:r>
            <w:r w:rsidR="006E33BB" w:rsidRPr="00092973">
              <w:rPr>
                <w:sz w:val="22"/>
                <w:szCs w:val="22"/>
              </w:rPr>
              <w:t>s &amp; Email</w:t>
            </w:r>
            <w:r w:rsidRPr="00092973">
              <w:rPr>
                <w:sz w:val="22"/>
                <w:szCs w:val="22"/>
              </w:rPr>
              <w:t xml:space="preserve">: </w:t>
            </w:r>
          </w:p>
        </w:tc>
        <w:tc>
          <w:tcPr>
            <w:tcW w:w="7309" w:type="dxa"/>
            <w:gridSpan w:val="3"/>
            <w:vAlign w:val="center"/>
          </w:tcPr>
          <w:p w:rsidR="00F3153F" w:rsidRPr="00EE40E1" w:rsidRDefault="00F3153F" w:rsidP="00F3153F"/>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tblPr>
      <w:tblGrid>
        <w:gridCol w:w="570"/>
        <w:gridCol w:w="7109"/>
        <w:gridCol w:w="1739"/>
      </w:tblGrid>
      <w:tr w:rsidR="007C42A8" w:rsidTr="002E5455">
        <w:tc>
          <w:tcPr>
            <w:tcW w:w="9418" w:type="dxa"/>
            <w:gridSpan w:val="3"/>
            <w:shd w:val="clear" w:color="auto" w:fill="00B0F0"/>
            <w:tcMar>
              <w:top w:w="0" w:type="nil"/>
              <w:left w:w="0" w:type="nil"/>
              <w:bottom w:w="0" w:type="nil"/>
              <w:right w:w="0" w:type="nil"/>
            </w:tcMar>
          </w:tcPr>
          <w:p w:rsidR="007C42A8" w:rsidRDefault="007C42A8" w:rsidP="00080433">
            <w:pPr>
              <w:pStyle w:val="Heading2"/>
            </w:pPr>
            <w:r w:rsidRPr="00E257DE">
              <w:rPr>
                <w:color w:val="FFFFFF" w:themeColor="background1"/>
              </w:rPr>
              <w:t>CHECKLIST</w:t>
            </w:r>
            <w:r w:rsidR="006E33BB" w:rsidRPr="00E257DE">
              <w:rPr>
                <w:color w:val="FFFFFF" w:themeColor="background1"/>
              </w:rPr>
              <w:t xml:space="preserve">                                                                                           </w:t>
            </w:r>
            <w:r w:rsidR="00F52103">
              <w:rPr>
                <w:color w:val="FFFFFF" w:themeColor="background1"/>
              </w:rPr>
              <w:t xml:space="preserve">                </w:t>
            </w:r>
            <w:r w:rsidR="002E5455">
              <w:rPr>
                <w:color w:val="FFFFFF" w:themeColor="background1"/>
              </w:rPr>
              <w:t xml:space="preserve">            </w:t>
            </w:r>
            <w:r w:rsidR="006E33BB" w:rsidRPr="00E257DE">
              <w:rPr>
                <w:color w:val="FFFFFF" w:themeColor="background1"/>
              </w:rPr>
              <w:t xml:space="preserve"> completed</w:t>
            </w:r>
          </w:p>
        </w:tc>
      </w:tr>
      <w:tr w:rsidR="007C42A8" w:rsidTr="002E5455">
        <w:tc>
          <w:tcPr>
            <w:tcW w:w="570" w:type="dxa"/>
            <w:tcMar>
              <w:top w:w="0" w:type="nil"/>
              <w:left w:w="0" w:type="nil"/>
              <w:bottom w:w="0" w:type="nil"/>
              <w:right w:w="0" w:type="nil"/>
            </w:tcMar>
          </w:tcPr>
          <w:p w:rsidR="007C42A8" w:rsidRDefault="00764CE3">
            <w:r>
              <w:fldChar w:fldCharType="begin">
                <w:ffData>
                  <w:name w:val="Check1"/>
                  <w:enabled/>
                  <w:calcOnExit w:val="0"/>
                  <w:checkBox>
                    <w:sizeAuto/>
                    <w:default w:val="0"/>
                  </w:checkBox>
                </w:ffData>
              </w:fldChar>
            </w:r>
            <w:bookmarkStart w:id="0" w:name="Check1"/>
            <w:r w:rsidR="00F3153F">
              <w:instrText xml:space="preserve"> FORMCHECKBOX </w:instrText>
            </w:r>
            <w:r>
              <w:fldChar w:fldCharType="separate"/>
            </w:r>
            <w:r>
              <w:fldChar w:fldCharType="end"/>
            </w:r>
            <w:bookmarkEnd w:id="0"/>
          </w:p>
        </w:tc>
        <w:tc>
          <w:tcPr>
            <w:tcW w:w="7109" w:type="dxa"/>
            <w:tcMar>
              <w:top w:w="0" w:type="nil"/>
              <w:left w:w="0" w:type="nil"/>
              <w:bottom w:w="0" w:type="nil"/>
              <w:right w:w="0" w:type="nil"/>
            </w:tcMar>
          </w:tcPr>
          <w:p w:rsidR="00092973" w:rsidRPr="00092973" w:rsidRDefault="00FF2F58" w:rsidP="00092973">
            <w:pPr>
              <w:shd w:val="clear" w:color="auto" w:fill="FFFFFF"/>
              <w:spacing w:before="0" w:after="0"/>
              <w:rPr>
                <w:rFonts w:asciiTheme="majorHAnsi" w:hAnsiTheme="majorHAnsi" w:cstheme="majorHAnsi"/>
                <w:color w:val="222222"/>
                <w:sz w:val="22"/>
                <w:szCs w:val="22"/>
              </w:rPr>
            </w:pPr>
            <w:r>
              <w:rPr>
                <w:rFonts w:asciiTheme="majorHAnsi" w:hAnsiTheme="majorHAnsi" w:cstheme="majorHAnsi"/>
                <w:bCs/>
                <w:color w:val="222222"/>
                <w:sz w:val="22"/>
                <w:szCs w:val="22"/>
              </w:rPr>
              <w:t>Due to intricacies of campaign finance laws, you may want to let the candidate design their invitation, and handle any funds that might be raised at an event. The person organizing event can fill in the name, location, and the contact name/email address of the person who should receive RSVP’s from the people who want to attend event</w:t>
            </w:r>
          </w:p>
          <w:p w:rsidR="007C42A8" w:rsidRPr="00925D7F" w:rsidRDefault="007C42A8" w:rsidP="00E257DE">
            <w:pPr>
              <w:shd w:val="clear" w:color="auto" w:fill="FFFFFF"/>
              <w:spacing w:after="0"/>
              <w:rPr>
                <w:sz w:val="22"/>
                <w:szCs w:val="22"/>
              </w:rPr>
            </w:pPr>
          </w:p>
        </w:tc>
        <w:tc>
          <w:tcPr>
            <w:tcW w:w="1739" w:type="dxa"/>
            <w:tcMar>
              <w:top w:w="0" w:type="nil"/>
              <w:left w:w="0" w:type="nil"/>
              <w:bottom w:w="0" w:type="nil"/>
              <w:right w:w="0" w:type="nil"/>
            </w:tcMar>
          </w:tcPr>
          <w:p w:rsidR="007C42A8" w:rsidRDefault="007C42A8"/>
        </w:tc>
      </w:tr>
      <w:tr w:rsidR="007C42A8" w:rsidTr="002E5455">
        <w:tc>
          <w:tcPr>
            <w:tcW w:w="570" w:type="dxa"/>
            <w:tcMar>
              <w:top w:w="0" w:type="nil"/>
              <w:left w:w="0" w:type="nil"/>
              <w:bottom w:w="0" w:type="nil"/>
              <w:right w:w="0" w:type="nil"/>
            </w:tcMar>
          </w:tcPr>
          <w:p w:rsidR="007C42A8" w:rsidRDefault="00764CE3">
            <w:r>
              <w:fldChar w:fldCharType="begin">
                <w:ffData>
                  <w:name w:val="Check1"/>
                  <w:enabled/>
                  <w:calcOnExit w:val="0"/>
                  <w:checkBox>
                    <w:sizeAuto/>
                    <w:default w:val="0"/>
                  </w:checkBox>
                </w:ffData>
              </w:fldChar>
            </w:r>
            <w:r w:rsidR="00F3153F">
              <w:instrText xml:space="preserve"> FORMCHECKBOX </w:instrText>
            </w:r>
            <w:r>
              <w:fldChar w:fldCharType="separate"/>
            </w:r>
            <w:r>
              <w:fldChar w:fldCharType="end"/>
            </w:r>
          </w:p>
        </w:tc>
        <w:tc>
          <w:tcPr>
            <w:tcW w:w="7109" w:type="dxa"/>
            <w:tcMar>
              <w:top w:w="0" w:type="nil"/>
              <w:left w:w="0" w:type="nil"/>
              <w:bottom w:w="0" w:type="nil"/>
              <w:right w:w="0" w:type="nil"/>
            </w:tcMar>
          </w:tcPr>
          <w:p w:rsidR="00092973" w:rsidRPr="00092973" w:rsidRDefault="00FF2F58" w:rsidP="00092973">
            <w:pPr>
              <w:shd w:val="clear" w:color="auto" w:fill="FFFFFF"/>
              <w:spacing w:before="0" w:after="0"/>
              <w:rPr>
                <w:rFonts w:asciiTheme="majorHAnsi" w:hAnsiTheme="majorHAnsi" w:cstheme="majorHAnsi"/>
                <w:color w:val="222222"/>
                <w:sz w:val="22"/>
                <w:szCs w:val="22"/>
              </w:rPr>
            </w:pPr>
            <w:r>
              <w:rPr>
                <w:rFonts w:asciiTheme="majorHAnsi" w:hAnsiTheme="majorHAnsi" w:cstheme="majorHAnsi"/>
                <w:bCs/>
                <w:color w:val="222222"/>
                <w:sz w:val="22"/>
                <w:szCs w:val="22"/>
              </w:rPr>
              <w:t>If multiple precincts are involved with event, the person who sends out the invite from their respective precinct is responsible for sending out a reminder at a time that can be determined in advanc</w:t>
            </w:r>
            <w:r w:rsidR="00D41386">
              <w:rPr>
                <w:rFonts w:asciiTheme="majorHAnsi" w:hAnsiTheme="majorHAnsi" w:cstheme="majorHAnsi"/>
                <w:bCs/>
                <w:color w:val="222222"/>
                <w:sz w:val="22"/>
                <w:szCs w:val="22"/>
              </w:rPr>
              <w:t xml:space="preserve">e with other precincts involved. </w:t>
            </w:r>
            <w:r w:rsidR="00D41386" w:rsidRPr="00D41386">
              <w:rPr>
                <w:rFonts w:asciiTheme="majorHAnsi" w:hAnsiTheme="majorHAnsi" w:cstheme="majorHAnsi"/>
                <w:bCs/>
                <w:color w:val="222222"/>
                <w:sz w:val="22"/>
                <w:szCs w:val="22"/>
                <w:u w:val="single"/>
              </w:rPr>
              <w:t>It’</w:t>
            </w:r>
            <w:r w:rsidR="00CE520B">
              <w:rPr>
                <w:rFonts w:asciiTheme="majorHAnsi" w:hAnsiTheme="majorHAnsi" w:cstheme="majorHAnsi"/>
                <w:bCs/>
                <w:color w:val="222222"/>
                <w:sz w:val="22"/>
                <w:szCs w:val="22"/>
                <w:u w:val="single"/>
              </w:rPr>
              <w:t>s important that you</w:t>
            </w:r>
            <w:r w:rsidR="00D41386" w:rsidRPr="00D41386">
              <w:rPr>
                <w:rFonts w:asciiTheme="majorHAnsi" w:hAnsiTheme="majorHAnsi" w:cstheme="majorHAnsi"/>
                <w:bCs/>
                <w:color w:val="222222"/>
                <w:sz w:val="22"/>
                <w:szCs w:val="22"/>
                <w:u w:val="single"/>
              </w:rPr>
              <w:t xml:space="preserve"> know who will be </w:t>
            </w:r>
            <w:r w:rsidR="00CE520B">
              <w:rPr>
                <w:rFonts w:asciiTheme="majorHAnsi" w:hAnsiTheme="majorHAnsi" w:cstheme="majorHAnsi"/>
                <w:bCs/>
                <w:color w:val="222222"/>
                <w:sz w:val="22"/>
                <w:szCs w:val="22"/>
                <w:u w:val="single"/>
              </w:rPr>
              <w:t>attending, so that you</w:t>
            </w:r>
            <w:r w:rsidR="00D41386" w:rsidRPr="00D41386">
              <w:rPr>
                <w:rFonts w:asciiTheme="majorHAnsi" w:hAnsiTheme="majorHAnsi" w:cstheme="majorHAnsi"/>
                <w:bCs/>
                <w:color w:val="222222"/>
                <w:sz w:val="22"/>
                <w:szCs w:val="22"/>
                <w:u w:val="single"/>
              </w:rPr>
              <w:t xml:space="preserve"> can prepare name tags in advance, and can avoid having empty seats</w:t>
            </w:r>
            <w:r w:rsidR="00D41386">
              <w:rPr>
                <w:rFonts w:asciiTheme="majorHAnsi" w:hAnsiTheme="majorHAnsi" w:cstheme="majorHAnsi"/>
                <w:bCs/>
                <w:color w:val="222222"/>
                <w:sz w:val="22"/>
                <w:szCs w:val="22"/>
              </w:rPr>
              <w:t>.</w:t>
            </w:r>
            <w:r w:rsidR="00092973" w:rsidRPr="00092973">
              <w:rPr>
                <w:rFonts w:asciiTheme="majorHAnsi" w:hAnsiTheme="majorHAnsi" w:cstheme="majorHAnsi"/>
                <w:bCs/>
                <w:color w:val="222222"/>
                <w:sz w:val="22"/>
                <w:szCs w:val="22"/>
              </w:rPr>
              <w:t xml:space="preserve"> </w:t>
            </w:r>
          </w:p>
          <w:p w:rsidR="007C42A8" w:rsidRPr="00925D7F" w:rsidRDefault="007C42A8" w:rsidP="00E257DE">
            <w:pPr>
              <w:shd w:val="clear" w:color="auto" w:fill="FFFFFF"/>
              <w:spacing w:after="0"/>
              <w:rPr>
                <w:sz w:val="22"/>
                <w:szCs w:val="22"/>
              </w:rPr>
            </w:pPr>
          </w:p>
        </w:tc>
        <w:tc>
          <w:tcPr>
            <w:tcW w:w="1739" w:type="dxa"/>
            <w:tcMar>
              <w:top w:w="0" w:type="nil"/>
              <w:left w:w="0" w:type="nil"/>
              <w:bottom w:w="0" w:type="nil"/>
              <w:right w:w="0" w:type="nil"/>
            </w:tcMar>
          </w:tcPr>
          <w:p w:rsidR="007C42A8" w:rsidRDefault="007C42A8"/>
        </w:tc>
      </w:tr>
      <w:tr w:rsidR="007C42A8" w:rsidTr="002E5455">
        <w:tc>
          <w:tcPr>
            <w:tcW w:w="570" w:type="dxa"/>
            <w:tcMar>
              <w:top w:w="0" w:type="nil"/>
              <w:left w:w="0" w:type="nil"/>
              <w:bottom w:w="0" w:type="nil"/>
              <w:right w:w="0" w:type="nil"/>
            </w:tcMar>
          </w:tcPr>
          <w:p w:rsidR="007C42A8" w:rsidRDefault="00764CE3">
            <w:r>
              <w:fldChar w:fldCharType="begin">
                <w:ffData>
                  <w:name w:val="Check1"/>
                  <w:enabled/>
                  <w:calcOnExit w:val="0"/>
                  <w:checkBox>
                    <w:sizeAuto/>
                    <w:default w:val="0"/>
                  </w:checkBox>
                </w:ffData>
              </w:fldChar>
            </w:r>
            <w:r w:rsidR="00F3153F">
              <w:instrText xml:space="preserve"> FORMCHECKBOX </w:instrText>
            </w:r>
            <w:r>
              <w:fldChar w:fldCharType="separate"/>
            </w:r>
            <w:r>
              <w:fldChar w:fldCharType="end"/>
            </w:r>
          </w:p>
        </w:tc>
        <w:tc>
          <w:tcPr>
            <w:tcW w:w="7109" w:type="dxa"/>
            <w:tcMar>
              <w:top w:w="0" w:type="nil"/>
              <w:left w:w="0" w:type="nil"/>
              <w:bottom w:w="0" w:type="nil"/>
              <w:right w:w="0" w:type="nil"/>
            </w:tcMar>
          </w:tcPr>
          <w:p w:rsidR="00092973" w:rsidRPr="00D41386" w:rsidRDefault="00D41386" w:rsidP="00092973">
            <w:pPr>
              <w:shd w:val="clear" w:color="auto" w:fill="FFFFFF"/>
              <w:spacing w:before="0" w:after="0"/>
              <w:rPr>
                <w:rFonts w:asciiTheme="majorHAnsi" w:hAnsiTheme="majorHAnsi" w:cstheme="majorHAnsi"/>
                <w:color w:val="222222"/>
                <w:sz w:val="22"/>
                <w:szCs w:val="22"/>
                <w:u w:val="single"/>
              </w:rPr>
            </w:pPr>
            <w:r>
              <w:rPr>
                <w:rFonts w:asciiTheme="majorHAnsi" w:hAnsiTheme="majorHAnsi" w:cstheme="majorHAnsi"/>
                <w:bCs/>
                <w:color w:val="222222"/>
                <w:sz w:val="22"/>
                <w:szCs w:val="22"/>
              </w:rPr>
              <w:t>In addition to a column for names/addresses</w:t>
            </w:r>
            <w:r w:rsidR="00D15727">
              <w:rPr>
                <w:rFonts w:asciiTheme="majorHAnsi" w:hAnsiTheme="majorHAnsi" w:cstheme="majorHAnsi"/>
                <w:bCs/>
                <w:color w:val="222222"/>
                <w:sz w:val="22"/>
                <w:szCs w:val="22"/>
              </w:rPr>
              <w:t>,</w:t>
            </w:r>
            <w:r>
              <w:rPr>
                <w:rFonts w:asciiTheme="majorHAnsi" w:hAnsiTheme="majorHAnsi" w:cstheme="majorHAnsi"/>
                <w:bCs/>
                <w:color w:val="222222"/>
                <w:sz w:val="22"/>
                <w:szCs w:val="22"/>
              </w:rPr>
              <w:t xml:space="preserve"> the Sign-In Sheet should include a column for</w:t>
            </w:r>
            <w:r w:rsidR="00CE520B">
              <w:rPr>
                <w:rFonts w:asciiTheme="majorHAnsi" w:hAnsiTheme="majorHAnsi" w:cstheme="majorHAnsi"/>
                <w:bCs/>
                <w:color w:val="222222"/>
                <w:sz w:val="22"/>
                <w:szCs w:val="22"/>
              </w:rPr>
              <w:t xml:space="preserve"> the attendee’s </w:t>
            </w:r>
            <w:r>
              <w:rPr>
                <w:rFonts w:asciiTheme="majorHAnsi" w:hAnsiTheme="majorHAnsi" w:cstheme="majorHAnsi"/>
                <w:bCs/>
                <w:color w:val="222222"/>
                <w:sz w:val="22"/>
                <w:szCs w:val="22"/>
              </w:rPr>
              <w:t xml:space="preserve">email address and precinct. </w:t>
            </w:r>
            <w:r w:rsidR="00CE520B">
              <w:rPr>
                <w:rFonts w:asciiTheme="majorHAnsi" w:hAnsiTheme="majorHAnsi" w:cstheme="majorHAnsi"/>
                <w:bCs/>
                <w:color w:val="222222"/>
                <w:sz w:val="22"/>
                <w:szCs w:val="22"/>
                <w:u w:val="single"/>
              </w:rPr>
              <w:t>You</w:t>
            </w:r>
            <w:r>
              <w:rPr>
                <w:rFonts w:asciiTheme="majorHAnsi" w:hAnsiTheme="majorHAnsi" w:cstheme="majorHAnsi"/>
                <w:bCs/>
                <w:color w:val="222222"/>
                <w:sz w:val="22"/>
                <w:szCs w:val="22"/>
                <w:u w:val="single"/>
              </w:rPr>
              <w:t xml:space="preserve"> want to capture as ma</w:t>
            </w:r>
            <w:r w:rsidR="00CE520B">
              <w:rPr>
                <w:rFonts w:asciiTheme="majorHAnsi" w:hAnsiTheme="majorHAnsi" w:cstheme="majorHAnsi"/>
                <w:bCs/>
                <w:color w:val="222222"/>
                <w:sz w:val="22"/>
                <w:szCs w:val="22"/>
                <w:u w:val="single"/>
              </w:rPr>
              <w:t>n</w:t>
            </w:r>
            <w:r>
              <w:rPr>
                <w:rFonts w:asciiTheme="majorHAnsi" w:hAnsiTheme="majorHAnsi" w:cstheme="majorHAnsi"/>
                <w:bCs/>
                <w:color w:val="222222"/>
                <w:sz w:val="22"/>
                <w:szCs w:val="22"/>
                <w:u w:val="single"/>
              </w:rPr>
              <w:t>y ema</w:t>
            </w:r>
            <w:r w:rsidR="00CE520B">
              <w:rPr>
                <w:rFonts w:asciiTheme="majorHAnsi" w:hAnsiTheme="majorHAnsi" w:cstheme="majorHAnsi"/>
                <w:bCs/>
                <w:color w:val="222222"/>
                <w:sz w:val="22"/>
                <w:szCs w:val="22"/>
                <w:u w:val="single"/>
              </w:rPr>
              <w:t>il addresses as possible, and you</w:t>
            </w:r>
            <w:r>
              <w:rPr>
                <w:rFonts w:asciiTheme="majorHAnsi" w:hAnsiTheme="majorHAnsi" w:cstheme="majorHAnsi"/>
                <w:bCs/>
                <w:color w:val="222222"/>
                <w:sz w:val="22"/>
                <w:szCs w:val="22"/>
                <w:u w:val="single"/>
              </w:rPr>
              <w:t xml:space="preserve"> want attendees to identify with their precincts</w:t>
            </w:r>
            <w:r w:rsidR="00CE520B">
              <w:rPr>
                <w:rFonts w:asciiTheme="majorHAnsi" w:hAnsiTheme="majorHAnsi" w:cstheme="majorHAnsi"/>
                <w:bCs/>
                <w:color w:val="222222"/>
                <w:sz w:val="22"/>
                <w:szCs w:val="22"/>
                <w:u w:val="single"/>
              </w:rPr>
              <w:t>,</w:t>
            </w:r>
            <w:r>
              <w:rPr>
                <w:rFonts w:asciiTheme="majorHAnsi" w:hAnsiTheme="majorHAnsi" w:cstheme="majorHAnsi"/>
                <w:bCs/>
                <w:color w:val="222222"/>
                <w:sz w:val="22"/>
                <w:szCs w:val="22"/>
                <w:u w:val="single"/>
              </w:rPr>
              <w:t xml:space="preserve"> and precinct officers.</w:t>
            </w:r>
          </w:p>
          <w:p w:rsidR="007C42A8" w:rsidRPr="00925D7F" w:rsidRDefault="007C42A8" w:rsidP="00E257DE">
            <w:pPr>
              <w:shd w:val="clear" w:color="auto" w:fill="FFFFFF"/>
              <w:spacing w:after="0"/>
              <w:rPr>
                <w:sz w:val="22"/>
                <w:szCs w:val="22"/>
              </w:rPr>
            </w:pPr>
          </w:p>
        </w:tc>
        <w:tc>
          <w:tcPr>
            <w:tcW w:w="1739" w:type="dxa"/>
            <w:tcMar>
              <w:top w:w="0" w:type="nil"/>
              <w:left w:w="0" w:type="nil"/>
              <w:bottom w:w="0" w:type="nil"/>
              <w:right w:w="0" w:type="nil"/>
            </w:tcMar>
          </w:tcPr>
          <w:p w:rsidR="00FA7A52" w:rsidRDefault="00FA7A52" w:rsidP="00157CA0"/>
        </w:tc>
      </w:tr>
      <w:tr w:rsidR="006E33BB" w:rsidTr="002E5455">
        <w:trPr>
          <w:trHeight w:val="283"/>
        </w:trPr>
        <w:tc>
          <w:tcPr>
            <w:tcW w:w="570" w:type="dxa"/>
            <w:tcMar>
              <w:top w:w="0" w:type="nil"/>
              <w:left w:w="0" w:type="nil"/>
              <w:bottom w:w="0" w:type="nil"/>
              <w:right w:w="0" w:type="nil"/>
            </w:tcMar>
          </w:tcPr>
          <w:p w:rsidR="006E33BB" w:rsidRDefault="00764CE3" w:rsidP="00F7188B">
            <w:r>
              <w:fldChar w:fldCharType="begin">
                <w:ffData>
                  <w:name w:val="Check1"/>
                  <w:enabled/>
                  <w:calcOnExit w:val="0"/>
                  <w:checkBox>
                    <w:sizeAuto/>
                    <w:default w:val="0"/>
                  </w:checkBox>
                </w:ffData>
              </w:fldChar>
            </w:r>
            <w:r w:rsidR="006E33BB">
              <w:instrText xml:space="preserve"> FORMCHECKBOX </w:instrText>
            </w:r>
            <w:r>
              <w:fldChar w:fldCharType="separate"/>
            </w:r>
            <w:r>
              <w:fldChar w:fldCharType="end"/>
            </w:r>
          </w:p>
        </w:tc>
        <w:tc>
          <w:tcPr>
            <w:tcW w:w="7109" w:type="dxa"/>
            <w:tcMar>
              <w:top w:w="0" w:type="nil"/>
              <w:left w:w="0" w:type="nil"/>
              <w:bottom w:w="0" w:type="nil"/>
              <w:right w:w="0" w:type="nil"/>
            </w:tcMar>
          </w:tcPr>
          <w:p w:rsidR="00092973" w:rsidRPr="00092973" w:rsidRDefault="00092973" w:rsidP="00092973">
            <w:pPr>
              <w:shd w:val="clear" w:color="auto" w:fill="FFFFFF"/>
              <w:spacing w:before="0" w:after="0"/>
              <w:rPr>
                <w:rFonts w:asciiTheme="majorHAnsi" w:hAnsiTheme="majorHAnsi" w:cstheme="majorHAnsi"/>
                <w:color w:val="222222"/>
                <w:sz w:val="22"/>
                <w:szCs w:val="22"/>
              </w:rPr>
            </w:pPr>
            <w:r w:rsidRPr="00092973">
              <w:rPr>
                <w:rFonts w:asciiTheme="majorHAnsi" w:hAnsiTheme="majorHAnsi" w:cstheme="majorHAnsi"/>
                <w:bCs/>
                <w:color w:val="222222"/>
                <w:sz w:val="22"/>
                <w:szCs w:val="22"/>
              </w:rPr>
              <w:t>If candid</w:t>
            </w:r>
            <w:r w:rsidR="00CE520B">
              <w:rPr>
                <w:rFonts w:asciiTheme="majorHAnsi" w:hAnsiTheme="majorHAnsi" w:cstheme="majorHAnsi"/>
                <w:bCs/>
                <w:color w:val="222222"/>
                <w:sz w:val="22"/>
                <w:szCs w:val="22"/>
              </w:rPr>
              <w:t xml:space="preserve">ate has campaign signs, </w:t>
            </w:r>
            <w:r w:rsidRPr="00092973">
              <w:rPr>
                <w:rFonts w:asciiTheme="majorHAnsi" w:hAnsiTheme="majorHAnsi" w:cstheme="majorHAnsi"/>
                <w:bCs/>
                <w:color w:val="222222"/>
                <w:sz w:val="22"/>
                <w:szCs w:val="22"/>
                <w:u w:val="single"/>
              </w:rPr>
              <w:t>pin</w:t>
            </w:r>
            <w:r w:rsidRPr="00092973">
              <w:rPr>
                <w:rFonts w:asciiTheme="majorHAnsi" w:hAnsiTheme="majorHAnsi" w:cstheme="majorHAnsi"/>
                <w:bCs/>
                <w:color w:val="222222"/>
                <w:sz w:val="22"/>
                <w:szCs w:val="22"/>
              </w:rPr>
              <w:t> one on each wall around room.</w:t>
            </w:r>
            <w:r w:rsidR="00CE520B">
              <w:rPr>
                <w:rFonts w:asciiTheme="majorHAnsi" w:hAnsiTheme="majorHAnsi" w:cstheme="majorHAnsi"/>
                <w:bCs/>
                <w:color w:val="222222"/>
                <w:sz w:val="22"/>
                <w:szCs w:val="22"/>
              </w:rPr>
              <w:t xml:space="preserve"> Don’t tape it on, because it will fall off at an inopportune time.</w:t>
            </w:r>
          </w:p>
          <w:p w:rsidR="006E33BB" w:rsidRPr="00925D7F" w:rsidRDefault="006E33BB" w:rsidP="00E257DE">
            <w:pPr>
              <w:shd w:val="clear" w:color="auto" w:fill="FFFFFF"/>
              <w:spacing w:after="0"/>
              <w:rPr>
                <w:sz w:val="22"/>
                <w:szCs w:val="22"/>
              </w:rPr>
            </w:pPr>
          </w:p>
        </w:tc>
        <w:tc>
          <w:tcPr>
            <w:tcW w:w="1739" w:type="dxa"/>
            <w:tcMar>
              <w:top w:w="0" w:type="nil"/>
              <w:left w:w="0" w:type="nil"/>
              <w:bottom w:w="0" w:type="nil"/>
              <w:right w:w="0" w:type="nil"/>
            </w:tcMar>
          </w:tcPr>
          <w:p w:rsidR="006E33BB" w:rsidRDefault="006E33BB" w:rsidP="00F7188B"/>
        </w:tc>
      </w:tr>
      <w:tr w:rsidR="006E33BB" w:rsidTr="002E5455">
        <w:tc>
          <w:tcPr>
            <w:tcW w:w="570" w:type="dxa"/>
            <w:tcMar>
              <w:top w:w="0" w:type="nil"/>
              <w:left w:w="0" w:type="nil"/>
              <w:bottom w:w="0" w:type="nil"/>
              <w:right w:w="0" w:type="nil"/>
            </w:tcMar>
          </w:tcPr>
          <w:p w:rsidR="006E33BB" w:rsidRDefault="00764CE3" w:rsidP="00F7188B">
            <w:r>
              <w:fldChar w:fldCharType="begin">
                <w:ffData>
                  <w:name w:val="Check1"/>
                  <w:enabled/>
                  <w:calcOnExit w:val="0"/>
                  <w:checkBox>
                    <w:sizeAuto/>
                    <w:default w:val="0"/>
                  </w:checkBox>
                </w:ffData>
              </w:fldChar>
            </w:r>
            <w:r w:rsidR="006E33BB">
              <w:instrText xml:space="preserve"> FORMCHECKBOX </w:instrText>
            </w:r>
            <w:r>
              <w:fldChar w:fldCharType="separate"/>
            </w:r>
            <w:r>
              <w:fldChar w:fldCharType="end"/>
            </w:r>
          </w:p>
        </w:tc>
        <w:tc>
          <w:tcPr>
            <w:tcW w:w="7109" w:type="dxa"/>
            <w:tcMar>
              <w:top w:w="0" w:type="nil"/>
              <w:left w:w="0" w:type="nil"/>
              <w:bottom w:w="0" w:type="nil"/>
              <w:right w:w="0" w:type="nil"/>
            </w:tcMar>
          </w:tcPr>
          <w:p w:rsidR="006E33BB" w:rsidRPr="00925D7F" w:rsidRDefault="00D15727" w:rsidP="00E257DE">
            <w:pPr>
              <w:shd w:val="clear" w:color="auto" w:fill="FFFFFF"/>
              <w:spacing w:after="0"/>
              <w:rPr>
                <w:rFonts w:cstheme="minorHAnsi"/>
                <w:sz w:val="22"/>
                <w:szCs w:val="22"/>
              </w:rPr>
            </w:pPr>
            <w:r>
              <w:rPr>
                <w:rFonts w:cstheme="minorHAnsi"/>
                <w:sz w:val="22"/>
                <w:szCs w:val="22"/>
              </w:rPr>
              <w:t>If possible, it’s always nice to have candidate campaign sign on podium. However, pin it on. Don’t tape it on to avoid it falling off in middle of speech, or question</w:t>
            </w:r>
            <w:r w:rsidR="00CE520B">
              <w:rPr>
                <w:rFonts w:cstheme="minorHAnsi"/>
                <w:sz w:val="22"/>
                <w:szCs w:val="22"/>
              </w:rPr>
              <w:t>/answers portion of event</w:t>
            </w:r>
          </w:p>
        </w:tc>
        <w:tc>
          <w:tcPr>
            <w:tcW w:w="1739" w:type="dxa"/>
            <w:tcMar>
              <w:top w:w="0" w:type="nil"/>
              <w:left w:w="0" w:type="nil"/>
              <w:bottom w:w="0" w:type="nil"/>
              <w:right w:w="0" w:type="nil"/>
            </w:tcMar>
          </w:tcPr>
          <w:p w:rsidR="006E33BB" w:rsidRDefault="006E33BB" w:rsidP="00F7188B"/>
        </w:tc>
      </w:tr>
      <w:tr w:rsidR="006E33BB" w:rsidTr="002E5455">
        <w:tc>
          <w:tcPr>
            <w:tcW w:w="570" w:type="dxa"/>
            <w:tcMar>
              <w:top w:w="0" w:type="nil"/>
              <w:left w:w="0" w:type="nil"/>
              <w:bottom w:w="0" w:type="nil"/>
              <w:right w:w="0" w:type="nil"/>
            </w:tcMar>
          </w:tcPr>
          <w:p w:rsidR="006E33BB" w:rsidRDefault="00764CE3" w:rsidP="00F7188B">
            <w:r>
              <w:fldChar w:fldCharType="begin">
                <w:ffData>
                  <w:name w:val="Check1"/>
                  <w:enabled/>
                  <w:calcOnExit w:val="0"/>
                  <w:checkBox>
                    <w:sizeAuto/>
                    <w:default w:val="0"/>
                  </w:checkBox>
                </w:ffData>
              </w:fldChar>
            </w:r>
            <w:r w:rsidR="006E33BB">
              <w:instrText xml:space="preserve"> FORMCHECKBOX </w:instrText>
            </w:r>
            <w:r>
              <w:fldChar w:fldCharType="separate"/>
            </w:r>
            <w:r>
              <w:fldChar w:fldCharType="end"/>
            </w:r>
          </w:p>
        </w:tc>
        <w:tc>
          <w:tcPr>
            <w:tcW w:w="7109" w:type="dxa"/>
            <w:tcMar>
              <w:top w:w="0" w:type="nil"/>
              <w:left w:w="0" w:type="nil"/>
              <w:bottom w:w="0" w:type="nil"/>
              <w:right w:w="0" w:type="nil"/>
            </w:tcMar>
          </w:tcPr>
          <w:p w:rsidR="006E33BB" w:rsidRPr="00925D7F" w:rsidRDefault="00CE520B" w:rsidP="00092973">
            <w:pPr>
              <w:shd w:val="clear" w:color="auto" w:fill="FFFFFF"/>
              <w:spacing w:after="0"/>
              <w:rPr>
                <w:rFonts w:asciiTheme="majorHAnsi" w:hAnsiTheme="majorHAnsi" w:cstheme="majorHAnsi"/>
                <w:sz w:val="22"/>
                <w:szCs w:val="22"/>
              </w:rPr>
            </w:pPr>
            <w:r>
              <w:rPr>
                <w:rFonts w:asciiTheme="majorHAnsi" w:hAnsiTheme="majorHAnsi" w:cstheme="majorHAnsi"/>
                <w:bCs/>
                <w:color w:val="222222"/>
                <w:sz w:val="22"/>
                <w:szCs w:val="22"/>
                <w:shd w:val="clear" w:color="auto" w:fill="FFFFFF"/>
              </w:rPr>
              <w:t>You</w:t>
            </w:r>
            <w:r w:rsidR="00092973" w:rsidRPr="00925D7F">
              <w:rPr>
                <w:rFonts w:asciiTheme="majorHAnsi" w:hAnsiTheme="majorHAnsi" w:cstheme="majorHAnsi"/>
                <w:bCs/>
                <w:color w:val="222222"/>
                <w:sz w:val="22"/>
                <w:szCs w:val="22"/>
                <w:shd w:val="clear" w:color="auto" w:fill="FFFFFF"/>
              </w:rPr>
              <w:t xml:space="preserve"> may</w:t>
            </w:r>
            <w:r w:rsidR="00D15727">
              <w:rPr>
                <w:rFonts w:asciiTheme="majorHAnsi" w:hAnsiTheme="majorHAnsi" w:cstheme="majorHAnsi"/>
                <w:bCs/>
                <w:color w:val="222222"/>
                <w:sz w:val="22"/>
                <w:szCs w:val="22"/>
                <w:shd w:val="clear" w:color="auto" w:fill="FFFFFF"/>
              </w:rPr>
              <w:t xml:space="preserve"> want to ask candidates if they have key questions that they want to answer.</w:t>
            </w:r>
            <w:r w:rsidR="00092973" w:rsidRPr="00925D7F">
              <w:rPr>
                <w:rFonts w:asciiTheme="majorHAnsi" w:hAnsiTheme="majorHAnsi" w:cstheme="majorHAnsi"/>
                <w:bCs/>
                <w:color w:val="222222"/>
                <w:sz w:val="22"/>
                <w:szCs w:val="22"/>
                <w:shd w:val="clear" w:color="auto" w:fill="FFFFFF"/>
              </w:rPr>
              <w:t xml:space="preserve"> </w:t>
            </w:r>
            <w:r w:rsidR="00D15727">
              <w:rPr>
                <w:rFonts w:asciiTheme="majorHAnsi" w:hAnsiTheme="majorHAnsi" w:cstheme="majorHAnsi"/>
                <w:bCs/>
                <w:color w:val="222222"/>
                <w:sz w:val="22"/>
                <w:szCs w:val="22"/>
                <w:shd w:val="clear" w:color="auto" w:fill="FFFFFF"/>
              </w:rPr>
              <w:t xml:space="preserve">If so, </w:t>
            </w:r>
            <w:r w:rsidR="00092973" w:rsidRPr="00925D7F">
              <w:rPr>
                <w:rFonts w:asciiTheme="majorHAnsi" w:hAnsiTheme="majorHAnsi" w:cstheme="majorHAnsi"/>
                <w:bCs/>
                <w:color w:val="222222"/>
                <w:sz w:val="22"/>
                <w:szCs w:val="22"/>
                <w:shd w:val="clear" w:color="auto" w:fill="FFFFFF"/>
              </w:rPr>
              <w:t xml:space="preserve">ask certain people </w:t>
            </w:r>
            <w:r w:rsidR="00D15727">
              <w:rPr>
                <w:rFonts w:asciiTheme="majorHAnsi" w:hAnsiTheme="majorHAnsi" w:cstheme="majorHAnsi"/>
                <w:bCs/>
                <w:color w:val="222222"/>
                <w:sz w:val="22"/>
                <w:szCs w:val="22"/>
                <w:shd w:val="clear" w:color="auto" w:fill="FFFFFF"/>
              </w:rPr>
              <w:t xml:space="preserve">in advance to </w:t>
            </w:r>
            <w:r w:rsidR="00D15727" w:rsidRPr="00D15727">
              <w:rPr>
                <w:rFonts w:asciiTheme="majorHAnsi" w:hAnsiTheme="majorHAnsi" w:cstheme="majorHAnsi"/>
                <w:bCs/>
                <w:color w:val="222222"/>
                <w:sz w:val="22"/>
                <w:szCs w:val="22"/>
                <w:u w:val="single"/>
                <w:shd w:val="clear" w:color="auto" w:fill="FFFFFF"/>
              </w:rPr>
              <w:t>discreetly</w:t>
            </w:r>
            <w:r w:rsidR="00D15727">
              <w:rPr>
                <w:rFonts w:asciiTheme="majorHAnsi" w:hAnsiTheme="majorHAnsi" w:cstheme="majorHAnsi"/>
                <w:bCs/>
                <w:color w:val="222222"/>
                <w:sz w:val="22"/>
                <w:szCs w:val="22"/>
                <w:shd w:val="clear" w:color="auto" w:fill="FFFFFF"/>
              </w:rPr>
              <w:t xml:space="preserve"> ask </w:t>
            </w:r>
            <w:r w:rsidR="00092973" w:rsidRPr="00925D7F">
              <w:rPr>
                <w:rFonts w:asciiTheme="majorHAnsi" w:hAnsiTheme="majorHAnsi" w:cstheme="majorHAnsi"/>
                <w:bCs/>
                <w:color w:val="222222"/>
                <w:sz w:val="22"/>
                <w:szCs w:val="22"/>
                <w:shd w:val="clear" w:color="auto" w:fill="FFFFFF"/>
              </w:rPr>
              <w:t>those questions</w:t>
            </w:r>
            <w:r w:rsidR="00D15727">
              <w:rPr>
                <w:rFonts w:asciiTheme="majorHAnsi" w:hAnsiTheme="majorHAnsi" w:cstheme="majorHAnsi"/>
                <w:bCs/>
                <w:color w:val="222222"/>
                <w:sz w:val="22"/>
                <w:szCs w:val="22"/>
                <w:shd w:val="clear" w:color="auto" w:fill="FFFFFF"/>
              </w:rPr>
              <w:t>,</w:t>
            </w:r>
            <w:r w:rsidR="00092973" w:rsidRPr="00925D7F">
              <w:rPr>
                <w:rFonts w:asciiTheme="majorHAnsi" w:hAnsiTheme="majorHAnsi" w:cstheme="majorHAnsi"/>
                <w:bCs/>
                <w:color w:val="222222"/>
                <w:sz w:val="22"/>
                <w:szCs w:val="22"/>
                <w:shd w:val="clear" w:color="auto" w:fill="FFFFFF"/>
              </w:rPr>
              <w:t xml:space="preserve"> let’s say after two questions each from the audience. </w:t>
            </w:r>
          </w:p>
        </w:tc>
        <w:tc>
          <w:tcPr>
            <w:tcW w:w="1739" w:type="dxa"/>
            <w:tcMar>
              <w:top w:w="0" w:type="nil"/>
              <w:left w:w="0" w:type="nil"/>
              <w:bottom w:w="0" w:type="nil"/>
              <w:right w:w="0" w:type="nil"/>
            </w:tcMar>
          </w:tcPr>
          <w:p w:rsidR="006E33BB" w:rsidRDefault="006E33BB" w:rsidP="00F7188B"/>
        </w:tc>
      </w:tr>
      <w:tr w:rsidR="006E33BB" w:rsidTr="002E5455">
        <w:tc>
          <w:tcPr>
            <w:tcW w:w="570" w:type="dxa"/>
            <w:tcMar>
              <w:top w:w="0" w:type="nil"/>
              <w:left w:w="0" w:type="nil"/>
              <w:bottom w:w="0" w:type="nil"/>
              <w:right w:w="0" w:type="nil"/>
            </w:tcMar>
          </w:tcPr>
          <w:p w:rsidR="006E33BB" w:rsidRDefault="00764CE3" w:rsidP="00F7188B">
            <w:r>
              <w:fldChar w:fldCharType="begin">
                <w:ffData>
                  <w:name w:val="Check1"/>
                  <w:enabled/>
                  <w:calcOnExit w:val="0"/>
                  <w:checkBox>
                    <w:sizeAuto/>
                    <w:default w:val="0"/>
                  </w:checkBox>
                </w:ffData>
              </w:fldChar>
            </w:r>
            <w:r w:rsidR="006E33BB">
              <w:instrText xml:space="preserve"> FORMCHECKBOX </w:instrText>
            </w:r>
            <w:r>
              <w:fldChar w:fldCharType="separate"/>
            </w:r>
            <w:r>
              <w:fldChar w:fldCharType="end"/>
            </w:r>
          </w:p>
        </w:tc>
        <w:tc>
          <w:tcPr>
            <w:tcW w:w="7109" w:type="dxa"/>
            <w:tcMar>
              <w:top w:w="0" w:type="nil"/>
              <w:left w:w="0" w:type="nil"/>
              <w:bottom w:w="0" w:type="nil"/>
              <w:right w:w="0" w:type="nil"/>
            </w:tcMar>
          </w:tcPr>
          <w:p w:rsidR="006E33BB" w:rsidRPr="00925D7F" w:rsidRDefault="00A77FD3" w:rsidP="00A77FD3">
            <w:pPr>
              <w:shd w:val="clear" w:color="auto" w:fill="FFFFFF"/>
              <w:spacing w:after="0"/>
              <w:rPr>
                <w:rFonts w:asciiTheme="majorHAnsi" w:hAnsiTheme="majorHAnsi" w:cstheme="majorHAnsi"/>
                <w:sz w:val="22"/>
                <w:szCs w:val="22"/>
              </w:rPr>
            </w:pPr>
            <w:r w:rsidRPr="00925D7F">
              <w:rPr>
                <w:sz w:val="22"/>
                <w:szCs w:val="22"/>
              </w:rPr>
              <w:t xml:space="preserve">Check </w:t>
            </w:r>
            <w:r>
              <w:rPr>
                <w:sz w:val="22"/>
                <w:szCs w:val="22"/>
              </w:rPr>
              <w:t>to see if event conflicts with any local or county events of any kind that might impact the number of people who can attend your event.</w:t>
            </w:r>
          </w:p>
        </w:tc>
        <w:tc>
          <w:tcPr>
            <w:tcW w:w="1739" w:type="dxa"/>
            <w:tcMar>
              <w:top w:w="0" w:type="nil"/>
              <w:left w:w="0" w:type="nil"/>
              <w:bottom w:w="0" w:type="nil"/>
              <w:right w:w="0" w:type="nil"/>
            </w:tcMar>
          </w:tcPr>
          <w:p w:rsidR="006E33BB" w:rsidRDefault="006E33BB" w:rsidP="00F7188B"/>
        </w:tc>
      </w:tr>
      <w:tr w:rsidR="006E33BB" w:rsidTr="002E5455">
        <w:tc>
          <w:tcPr>
            <w:tcW w:w="570" w:type="dxa"/>
            <w:tcMar>
              <w:top w:w="0" w:type="nil"/>
              <w:left w:w="0" w:type="nil"/>
              <w:bottom w:w="0" w:type="nil"/>
              <w:right w:w="0" w:type="nil"/>
            </w:tcMar>
          </w:tcPr>
          <w:p w:rsidR="006E33BB" w:rsidRDefault="00764CE3" w:rsidP="00F7188B">
            <w:r>
              <w:fldChar w:fldCharType="begin">
                <w:ffData>
                  <w:name w:val="Check1"/>
                  <w:enabled/>
                  <w:calcOnExit w:val="0"/>
                  <w:checkBox>
                    <w:sizeAuto/>
                    <w:default w:val="0"/>
                  </w:checkBox>
                </w:ffData>
              </w:fldChar>
            </w:r>
            <w:r w:rsidR="006E33BB">
              <w:instrText xml:space="preserve"> FORMCHECKBOX </w:instrText>
            </w:r>
            <w:r>
              <w:fldChar w:fldCharType="separate"/>
            </w:r>
            <w:r>
              <w:fldChar w:fldCharType="end"/>
            </w:r>
          </w:p>
        </w:tc>
        <w:tc>
          <w:tcPr>
            <w:tcW w:w="7109" w:type="dxa"/>
            <w:tcMar>
              <w:top w:w="0" w:type="nil"/>
              <w:left w:w="0" w:type="nil"/>
              <w:bottom w:w="0" w:type="nil"/>
              <w:right w:w="0" w:type="nil"/>
            </w:tcMar>
          </w:tcPr>
          <w:p w:rsidR="006E33BB" w:rsidRPr="00925D7F" w:rsidRDefault="00A77FD3" w:rsidP="00E257DE">
            <w:pPr>
              <w:shd w:val="clear" w:color="auto" w:fill="FFFFFF"/>
              <w:spacing w:before="0" w:after="0"/>
              <w:rPr>
                <w:sz w:val="22"/>
                <w:szCs w:val="22"/>
              </w:rPr>
            </w:pPr>
            <w:r w:rsidRPr="00925D7F">
              <w:rPr>
                <w:sz w:val="22"/>
                <w:szCs w:val="22"/>
              </w:rPr>
              <w:t>Parking availability and proximity to the event should be reviewed.</w:t>
            </w:r>
          </w:p>
        </w:tc>
        <w:tc>
          <w:tcPr>
            <w:tcW w:w="1739" w:type="dxa"/>
            <w:tcMar>
              <w:top w:w="0" w:type="nil"/>
              <w:left w:w="0" w:type="nil"/>
              <w:bottom w:w="0" w:type="nil"/>
              <w:right w:w="0" w:type="nil"/>
            </w:tcMar>
          </w:tcPr>
          <w:p w:rsidR="006E33BB" w:rsidRDefault="006E33BB" w:rsidP="00F7188B"/>
        </w:tc>
      </w:tr>
      <w:tr w:rsidR="006E33BB" w:rsidTr="002E5455">
        <w:tc>
          <w:tcPr>
            <w:tcW w:w="570" w:type="dxa"/>
            <w:tcMar>
              <w:top w:w="0" w:type="nil"/>
              <w:left w:w="0" w:type="nil"/>
              <w:bottom w:w="0" w:type="nil"/>
              <w:right w:w="0" w:type="nil"/>
            </w:tcMar>
          </w:tcPr>
          <w:p w:rsidR="006E33BB" w:rsidRDefault="00764CE3" w:rsidP="00F7188B">
            <w:r>
              <w:fldChar w:fldCharType="begin">
                <w:ffData>
                  <w:name w:val="Check1"/>
                  <w:enabled/>
                  <w:calcOnExit w:val="0"/>
                  <w:checkBox>
                    <w:sizeAuto/>
                    <w:default w:val="0"/>
                  </w:checkBox>
                </w:ffData>
              </w:fldChar>
            </w:r>
            <w:r w:rsidR="006E33BB">
              <w:instrText xml:space="preserve"> FORMCHECKBOX </w:instrText>
            </w:r>
            <w:r>
              <w:fldChar w:fldCharType="separate"/>
            </w:r>
            <w:r>
              <w:fldChar w:fldCharType="end"/>
            </w:r>
          </w:p>
        </w:tc>
        <w:tc>
          <w:tcPr>
            <w:tcW w:w="7109" w:type="dxa"/>
            <w:tcMar>
              <w:top w:w="0" w:type="nil"/>
              <w:left w:w="0" w:type="nil"/>
              <w:bottom w:w="0" w:type="nil"/>
              <w:right w:w="0" w:type="nil"/>
            </w:tcMar>
          </w:tcPr>
          <w:p w:rsidR="006E33BB" w:rsidRPr="00925D7F" w:rsidRDefault="00A77FD3" w:rsidP="00B135FC">
            <w:pPr>
              <w:shd w:val="clear" w:color="auto" w:fill="FFFFFF"/>
              <w:spacing w:before="0" w:after="0"/>
              <w:rPr>
                <w:sz w:val="22"/>
                <w:szCs w:val="22"/>
              </w:rPr>
            </w:pPr>
            <w:r>
              <w:rPr>
                <w:sz w:val="22"/>
                <w:szCs w:val="22"/>
              </w:rPr>
              <w:t>Additional o</w:t>
            </w:r>
            <w:r w:rsidRPr="00925D7F">
              <w:rPr>
                <w:sz w:val="22"/>
                <w:szCs w:val="22"/>
              </w:rPr>
              <w:t>utdoor signage or parking management in some instances might be necessary.</w:t>
            </w:r>
          </w:p>
        </w:tc>
        <w:tc>
          <w:tcPr>
            <w:tcW w:w="1739" w:type="dxa"/>
            <w:tcMar>
              <w:top w:w="0" w:type="nil"/>
              <w:left w:w="0" w:type="nil"/>
              <w:bottom w:w="0" w:type="nil"/>
              <w:right w:w="0" w:type="nil"/>
            </w:tcMar>
          </w:tcPr>
          <w:p w:rsidR="006E33BB" w:rsidRDefault="006E33BB" w:rsidP="00F7188B"/>
        </w:tc>
      </w:tr>
      <w:tr w:rsidR="006E33BB" w:rsidTr="002E5455">
        <w:tc>
          <w:tcPr>
            <w:tcW w:w="570" w:type="dxa"/>
            <w:tcMar>
              <w:top w:w="0" w:type="nil"/>
              <w:left w:w="0" w:type="nil"/>
              <w:bottom w:w="0" w:type="nil"/>
              <w:right w:w="0" w:type="nil"/>
            </w:tcMar>
          </w:tcPr>
          <w:p w:rsidR="006E33BB" w:rsidRDefault="00764CE3" w:rsidP="00F7188B">
            <w:r>
              <w:fldChar w:fldCharType="begin">
                <w:ffData>
                  <w:name w:val="Check1"/>
                  <w:enabled/>
                  <w:calcOnExit w:val="0"/>
                  <w:checkBox>
                    <w:sizeAuto/>
                    <w:default w:val="0"/>
                  </w:checkBox>
                </w:ffData>
              </w:fldChar>
            </w:r>
            <w:r w:rsidR="006E33BB">
              <w:instrText xml:space="preserve"> FORMCHECKBOX </w:instrText>
            </w:r>
            <w:r>
              <w:fldChar w:fldCharType="separate"/>
            </w:r>
            <w:r>
              <w:fldChar w:fldCharType="end"/>
            </w:r>
          </w:p>
        </w:tc>
        <w:tc>
          <w:tcPr>
            <w:tcW w:w="7109" w:type="dxa"/>
            <w:tcMar>
              <w:top w:w="0" w:type="nil"/>
              <w:left w:w="0" w:type="nil"/>
              <w:bottom w:w="0" w:type="nil"/>
              <w:right w:w="0" w:type="nil"/>
            </w:tcMar>
          </w:tcPr>
          <w:p w:rsidR="006E33BB" w:rsidRPr="00925D7F" w:rsidRDefault="00FB6FDD" w:rsidP="00F7188B">
            <w:pPr>
              <w:rPr>
                <w:sz w:val="22"/>
                <w:szCs w:val="22"/>
              </w:rPr>
            </w:pPr>
            <w:r>
              <w:rPr>
                <w:sz w:val="22"/>
                <w:szCs w:val="22"/>
              </w:rPr>
              <w:t>Make sure someone takes pictures</w:t>
            </w:r>
            <w:bookmarkStart w:id="1" w:name="_GoBack"/>
            <w:bookmarkEnd w:id="1"/>
          </w:p>
        </w:tc>
        <w:tc>
          <w:tcPr>
            <w:tcW w:w="1739" w:type="dxa"/>
            <w:tcMar>
              <w:top w:w="0" w:type="nil"/>
              <w:left w:w="0" w:type="nil"/>
              <w:bottom w:w="0" w:type="nil"/>
              <w:right w:w="0" w:type="nil"/>
            </w:tcMar>
          </w:tcPr>
          <w:p w:rsidR="006E33BB" w:rsidRDefault="006E33BB" w:rsidP="00F7188B"/>
        </w:tc>
      </w:tr>
    </w:tbl>
    <w:p w:rsidR="006E33BB" w:rsidRDefault="006E33BB" w:rsidP="006E33BB"/>
    <w:p w:rsidR="007C42A8" w:rsidRDefault="007C42A8"/>
    <w:sectPr w:rsidR="007C42A8" w:rsidSect="0043454D">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C1" w:rsidRDefault="007A46C1">
      <w:r>
        <w:separator/>
      </w:r>
    </w:p>
  </w:endnote>
  <w:endnote w:type="continuationSeparator" w:id="0">
    <w:p w:rsidR="007A46C1" w:rsidRDefault="007A4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52" w:rsidRDefault="00FA7A52">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C1" w:rsidRDefault="007A46C1">
      <w:r>
        <w:separator/>
      </w:r>
    </w:p>
  </w:footnote>
  <w:footnote w:type="continuationSeparator" w:id="0">
    <w:p w:rsidR="007A46C1" w:rsidRDefault="007A4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0B42408"/>
    <w:multiLevelType w:val="multilevel"/>
    <w:tmpl w:val="230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2">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BA44B5"/>
    <w:multiLevelType w:val="multilevel"/>
    <w:tmpl w:val="47D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5">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6466BED"/>
    <w:multiLevelType w:val="multilevel"/>
    <w:tmpl w:val="3EA6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076CEF"/>
    <w:multiLevelType w:val="multilevel"/>
    <w:tmpl w:val="CD7E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A60676"/>
    <w:multiLevelType w:val="multilevel"/>
    <w:tmpl w:val="198C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A6C50EA"/>
    <w:multiLevelType w:val="multilevel"/>
    <w:tmpl w:val="B4DC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1"/>
  </w:num>
  <w:num w:numId="3">
    <w:abstractNumId w:val="17"/>
  </w:num>
  <w:num w:numId="4">
    <w:abstractNumId w:val="16"/>
  </w:num>
  <w:num w:numId="5">
    <w:abstractNumId w:val="15"/>
  </w:num>
  <w:num w:numId="6">
    <w:abstractNumId w:val="30"/>
  </w:num>
  <w:num w:numId="7">
    <w:abstractNumId w:val="12"/>
  </w:num>
  <w:num w:numId="8">
    <w:abstractNumId w:val="35"/>
  </w:num>
  <w:num w:numId="9">
    <w:abstractNumId w:val="21"/>
  </w:num>
  <w:num w:numId="10">
    <w:abstractNumId w:val="28"/>
  </w:num>
  <w:num w:numId="11">
    <w:abstractNumId w:val="19"/>
  </w:num>
  <w:num w:numId="12">
    <w:abstractNumId w:val="33"/>
  </w:num>
  <w:num w:numId="13">
    <w:abstractNumId w:val="22"/>
  </w:num>
  <w:num w:numId="14">
    <w:abstractNumId w:val="20"/>
  </w:num>
  <w:num w:numId="15">
    <w:abstractNumId w:val="29"/>
  </w:num>
  <w:num w:numId="16">
    <w:abstractNumId w:val="31"/>
  </w:num>
  <w:num w:numId="17">
    <w:abstractNumId w:val="36"/>
  </w:num>
  <w:num w:numId="18">
    <w:abstractNumId w:val="27"/>
  </w:num>
  <w:num w:numId="19">
    <w:abstractNumId w:val="26"/>
  </w:num>
  <w:num w:numId="20">
    <w:abstractNumId w:val="37"/>
  </w:num>
  <w:num w:numId="21">
    <w:abstractNumId w:val="24"/>
  </w:num>
  <w:num w:numId="22">
    <w:abstractNumId w:val="14"/>
  </w:num>
  <w:num w:numId="23">
    <w:abstractNumId w:val="8"/>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num>
  <w:num w:numId="35">
    <w:abstractNumId w:val="13"/>
  </w:num>
  <w:num w:numId="36">
    <w:abstractNumId w:val="18"/>
  </w:num>
  <w:num w:numId="37">
    <w:abstractNumId w:val="34"/>
  </w:num>
  <w:num w:numId="38">
    <w:abstractNumId w:val="3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6E33BB"/>
    <w:rsid w:val="00034557"/>
    <w:rsid w:val="00055625"/>
    <w:rsid w:val="00066E29"/>
    <w:rsid w:val="00080433"/>
    <w:rsid w:val="00082F86"/>
    <w:rsid w:val="00086801"/>
    <w:rsid w:val="00090054"/>
    <w:rsid w:val="00092973"/>
    <w:rsid w:val="000D7D67"/>
    <w:rsid w:val="000F3B2D"/>
    <w:rsid w:val="001001B1"/>
    <w:rsid w:val="001003E1"/>
    <w:rsid w:val="00125CCB"/>
    <w:rsid w:val="00137DF3"/>
    <w:rsid w:val="00157CA0"/>
    <w:rsid w:val="00172448"/>
    <w:rsid w:val="001B5C06"/>
    <w:rsid w:val="001E3406"/>
    <w:rsid w:val="00267DF9"/>
    <w:rsid w:val="002906E7"/>
    <w:rsid w:val="002A3F76"/>
    <w:rsid w:val="002B4F82"/>
    <w:rsid w:val="002E5455"/>
    <w:rsid w:val="002F6283"/>
    <w:rsid w:val="003119FB"/>
    <w:rsid w:val="00311B83"/>
    <w:rsid w:val="0031256D"/>
    <w:rsid w:val="00320630"/>
    <w:rsid w:val="003444D6"/>
    <w:rsid w:val="003618B9"/>
    <w:rsid w:val="003761C5"/>
    <w:rsid w:val="003A1BC2"/>
    <w:rsid w:val="003F04D9"/>
    <w:rsid w:val="00407240"/>
    <w:rsid w:val="0041607A"/>
    <w:rsid w:val="0043454D"/>
    <w:rsid w:val="00454615"/>
    <w:rsid w:val="004567F4"/>
    <w:rsid w:val="00464875"/>
    <w:rsid w:val="0048031C"/>
    <w:rsid w:val="004B0AE9"/>
    <w:rsid w:val="00522532"/>
    <w:rsid w:val="00560949"/>
    <w:rsid w:val="00571F50"/>
    <w:rsid w:val="00581A1A"/>
    <w:rsid w:val="005E29C8"/>
    <w:rsid w:val="00610858"/>
    <w:rsid w:val="006238C8"/>
    <w:rsid w:val="00643BDC"/>
    <w:rsid w:val="00665525"/>
    <w:rsid w:val="00684372"/>
    <w:rsid w:val="006C1BD5"/>
    <w:rsid w:val="006E33BB"/>
    <w:rsid w:val="00754382"/>
    <w:rsid w:val="00764CE3"/>
    <w:rsid w:val="007765DD"/>
    <w:rsid w:val="0078313D"/>
    <w:rsid w:val="007930C9"/>
    <w:rsid w:val="00795C10"/>
    <w:rsid w:val="00797844"/>
    <w:rsid w:val="007A46C1"/>
    <w:rsid w:val="007A6235"/>
    <w:rsid w:val="007C42A8"/>
    <w:rsid w:val="00824ADF"/>
    <w:rsid w:val="00830E62"/>
    <w:rsid w:val="00834456"/>
    <w:rsid w:val="00891FD6"/>
    <w:rsid w:val="009142CB"/>
    <w:rsid w:val="00925D7F"/>
    <w:rsid w:val="0096077E"/>
    <w:rsid w:val="00970715"/>
    <w:rsid w:val="00980A6C"/>
    <w:rsid w:val="00995223"/>
    <w:rsid w:val="009969CF"/>
    <w:rsid w:val="009B2759"/>
    <w:rsid w:val="009C0F7C"/>
    <w:rsid w:val="00A45F9E"/>
    <w:rsid w:val="00A50321"/>
    <w:rsid w:val="00A51E9F"/>
    <w:rsid w:val="00A77FD3"/>
    <w:rsid w:val="00A90460"/>
    <w:rsid w:val="00B11EE0"/>
    <w:rsid w:val="00B135FC"/>
    <w:rsid w:val="00B67C5A"/>
    <w:rsid w:val="00B75A27"/>
    <w:rsid w:val="00B97760"/>
    <w:rsid w:val="00BB0D09"/>
    <w:rsid w:val="00C16870"/>
    <w:rsid w:val="00C34FB6"/>
    <w:rsid w:val="00C36E89"/>
    <w:rsid w:val="00C4126C"/>
    <w:rsid w:val="00C45FDC"/>
    <w:rsid w:val="00CA3573"/>
    <w:rsid w:val="00CB47FD"/>
    <w:rsid w:val="00CC59BB"/>
    <w:rsid w:val="00CD1007"/>
    <w:rsid w:val="00CD3711"/>
    <w:rsid w:val="00CD4C2D"/>
    <w:rsid w:val="00CE520B"/>
    <w:rsid w:val="00D15727"/>
    <w:rsid w:val="00D36A80"/>
    <w:rsid w:val="00D41386"/>
    <w:rsid w:val="00D827D3"/>
    <w:rsid w:val="00DA21A2"/>
    <w:rsid w:val="00DB0C25"/>
    <w:rsid w:val="00DE5986"/>
    <w:rsid w:val="00E257DE"/>
    <w:rsid w:val="00E37280"/>
    <w:rsid w:val="00E41884"/>
    <w:rsid w:val="00E97894"/>
    <w:rsid w:val="00EA3E64"/>
    <w:rsid w:val="00EE40E1"/>
    <w:rsid w:val="00F03B50"/>
    <w:rsid w:val="00F27301"/>
    <w:rsid w:val="00F3153F"/>
    <w:rsid w:val="00F52103"/>
    <w:rsid w:val="00F86A05"/>
    <w:rsid w:val="00FA7A52"/>
    <w:rsid w:val="00FB6FDD"/>
    <w:rsid w:val="00FD099B"/>
    <w:rsid w:val="00FF2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Title" w:qFormat="1"/>
    <w:lsdException w:name="Subtitle" w:qFormat="1"/>
    <w:lsdException w:name="Strong" w:qFormat="1"/>
    <w:lsdException w:name="Emphasis"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webSettings.xml><?xml version="1.0" encoding="utf-8"?>
<w:webSettings xmlns:r="http://schemas.openxmlformats.org/officeDocument/2006/relationships" xmlns:w="http://schemas.openxmlformats.org/wordprocessingml/2006/main">
  <w:divs>
    <w:div w:id="111632329">
      <w:bodyDiv w:val="1"/>
      <w:marLeft w:val="0"/>
      <w:marRight w:val="0"/>
      <w:marTop w:val="0"/>
      <w:marBottom w:val="0"/>
      <w:divBdr>
        <w:top w:val="none" w:sz="0" w:space="0" w:color="auto"/>
        <w:left w:val="none" w:sz="0" w:space="0" w:color="auto"/>
        <w:bottom w:val="none" w:sz="0" w:space="0" w:color="auto"/>
        <w:right w:val="none" w:sz="0" w:space="0" w:color="auto"/>
      </w:divBdr>
    </w:div>
    <w:div w:id="736365189">
      <w:bodyDiv w:val="1"/>
      <w:marLeft w:val="0"/>
      <w:marRight w:val="0"/>
      <w:marTop w:val="0"/>
      <w:marBottom w:val="0"/>
      <w:divBdr>
        <w:top w:val="none" w:sz="0" w:space="0" w:color="auto"/>
        <w:left w:val="none" w:sz="0" w:space="0" w:color="auto"/>
        <w:bottom w:val="none" w:sz="0" w:space="0" w:color="auto"/>
        <w:right w:val="none" w:sz="0" w:space="0" w:color="auto"/>
      </w:divBdr>
    </w:div>
    <w:div w:id="1054087546">
      <w:bodyDiv w:val="1"/>
      <w:marLeft w:val="0"/>
      <w:marRight w:val="0"/>
      <w:marTop w:val="0"/>
      <w:marBottom w:val="0"/>
      <w:divBdr>
        <w:top w:val="none" w:sz="0" w:space="0" w:color="auto"/>
        <w:left w:val="none" w:sz="0" w:space="0" w:color="auto"/>
        <w:bottom w:val="none" w:sz="0" w:space="0" w:color="auto"/>
        <w:right w:val="none" w:sz="0" w:space="0" w:color="auto"/>
      </w:divBdr>
    </w:div>
    <w:div w:id="1208951183">
      <w:bodyDiv w:val="1"/>
      <w:marLeft w:val="0"/>
      <w:marRight w:val="0"/>
      <w:marTop w:val="0"/>
      <w:marBottom w:val="0"/>
      <w:divBdr>
        <w:top w:val="none" w:sz="0" w:space="0" w:color="auto"/>
        <w:left w:val="none" w:sz="0" w:space="0" w:color="auto"/>
        <w:bottom w:val="none" w:sz="0" w:space="0" w:color="auto"/>
        <w:right w:val="none" w:sz="0" w:space="0" w:color="auto"/>
      </w:divBdr>
      <w:divsChild>
        <w:div w:id="1592739863">
          <w:marLeft w:val="0"/>
          <w:marRight w:val="0"/>
          <w:marTop w:val="0"/>
          <w:marBottom w:val="0"/>
          <w:divBdr>
            <w:top w:val="none" w:sz="0" w:space="0" w:color="auto"/>
            <w:left w:val="none" w:sz="0" w:space="0" w:color="auto"/>
            <w:bottom w:val="none" w:sz="0" w:space="0" w:color="auto"/>
            <w:right w:val="none" w:sz="0" w:space="0" w:color="auto"/>
          </w:divBdr>
        </w:div>
      </w:divsChild>
    </w:div>
    <w:div w:id="15338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Toshiba</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Robert Campbell</dc:creator>
  <cp:lastModifiedBy>Linda</cp:lastModifiedBy>
  <cp:revision>2</cp:revision>
  <cp:lastPrinted>2017-08-05T13:27:00Z</cp:lastPrinted>
  <dcterms:created xsi:type="dcterms:W3CDTF">2018-05-15T00:53:00Z</dcterms:created>
  <dcterms:modified xsi:type="dcterms:W3CDTF">2018-05-15T00:53:00Z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